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4F62" w:rsidRPr="0006312B" w:rsidRDefault="00454F62" w:rsidP="00454F62">
      <w:pPr>
        <w:pStyle w:val="ListParagraph"/>
        <w:numPr>
          <w:ilvl w:val="0"/>
          <w:numId w:val="6"/>
        </w:numPr>
        <w:spacing w:line="276" w:lineRule="auto"/>
        <w:jc w:val="center"/>
        <w:rPr>
          <w:rFonts w:ascii="Calibri" w:hAnsi="Calibri" w:cs="Calibri"/>
          <w:b/>
          <w:sz w:val="32"/>
          <w:szCs w:val="32"/>
        </w:rPr>
      </w:pPr>
      <w:r w:rsidRPr="0006312B">
        <w:rPr>
          <w:rFonts w:ascii="Calibri" w:hAnsi="Calibri" w:cs="Calibri"/>
          <w:b/>
          <w:sz w:val="32"/>
          <w:szCs w:val="32"/>
        </w:rPr>
        <w:t>Punjab Rural Municipal Services Corporation Punjab</w:t>
      </w:r>
    </w:p>
    <w:p w:rsidR="00454F62" w:rsidRPr="0006312B" w:rsidRDefault="00454F62" w:rsidP="00454F62">
      <w:pPr>
        <w:spacing w:before="100" w:beforeAutospacing="1" w:after="100" w:afterAutospacing="1" w:line="276" w:lineRule="auto"/>
        <w:rPr>
          <w:rFonts w:ascii="Calibri" w:eastAsia="Times New Roman" w:hAnsi="Calibri" w:cs="Calibri"/>
          <w:sz w:val="32"/>
          <w:szCs w:val="32"/>
        </w:rPr>
      </w:pPr>
      <w:r w:rsidRPr="0006312B">
        <w:rPr>
          <w:rFonts w:ascii="Calibri" w:eastAsia="Times New Roman" w:hAnsi="Calibri" w:cs="Calibri"/>
          <w:b/>
          <w:bCs/>
          <w:sz w:val="32"/>
          <w:szCs w:val="32"/>
        </w:rPr>
        <w:t xml:space="preserve">Project Title: </w:t>
      </w:r>
      <w:bookmarkStart w:id="0" w:name="_GoBack"/>
      <w:bookmarkEnd w:id="0"/>
      <w:r w:rsidRPr="0006312B">
        <w:rPr>
          <w:rFonts w:ascii="Calibri" w:eastAsia="Times New Roman" w:hAnsi="Calibri" w:cs="Calibri"/>
          <w:bCs/>
          <w:sz w:val="32"/>
          <w:szCs w:val="32"/>
        </w:rPr>
        <w:t>Punjab Rural Sustainable Water Supply and Sanitation Project (PRSWSSP)</w:t>
      </w:r>
    </w:p>
    <w:p w:rsidR="00454F62" w:rsidRPr="0006312B" w:rsidRDefault="00454F62" w:rsidP="00454F62">
      <w:pPr>
        <w:spacing w:before="100" w:beforeAutospacing="1" w:after="100" w:afterAutospacing="1" w:line="276" w:lineRule="auto"/>
        <w:rPr>
          <w:rFonts w:ascii="Calibri" w:eastAsia="Times New Roman" w:hAnsi="Calibri" w:cs="Calibri"/>
          <w:sz w:val="32"/>
          <w:szCs w:val="32"/>
        </w:rPr>
      </w:pPr>
      <w:r w:rsidRPr="0006312B">
        <w:rPr>
          <w:rFonts w:ascii="Calibri" w:eastAsia="Times New Roman" w:hAnsi="Calibri" w:cs="Calibri"/>
          <w:b/>
          <w:bCs/>
          <w:sz w:val="32"/>
          <w:szCs w:val="32"/>
        </w:rPr>
        <w:t>Project Details:</w:t>
      </w:r>
    </w:p>
    <w:p w:rsidR="00454F62" w:rsidRPr="0006312B" w:rsidRDefault="00454F62" w:rsidP="00454F62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ascii="Calibri" w:eastAsia="Times New Roman" w:hAnsi="Calibri" w:cs="Calibri"/>
          <w:sz w:val="32"/>
          <w:szCs w:val="32"/>
        </w:rPr>
      </w:pPr>
      <w:r w:rsidRPr="0006312B">
        <w:rPr>
          <w:rFonts w:ascii="Calibri" w:eastAsia="Times New Roman" w:hAnsi="Calibri" w:cs="Calibri"/>
          <w:b/>
          <w:bCs/>
          <w:sz w:val="32"/>
          <w:szCs w:val="32"/>
        </w:rPr>
        <w:t>Project Partner:</w:t>
      </w:r>
      <w:r w:rsidRPr="0006312B">
        <w:rPr>
          <w:rFonts w:ascii="Calibri" w:eastAsia="Times New Roman" w:hAnsi="Calibri" w:cs="Calibri"/>
          <w:sz w:val="32"/>
          <w:szCs w:val="32"/>
        </w:rPr>
        <w:t xml:space="preserve"> Punjab Rural Municipal Services Company (PRMSC), WaterAid Pakistan, and M&amp;C Saatchi Pakistan</w:t>
      </w:r>
    </w:p>
    <w:p w:rsidR="00454F62" w:rsidRPr="0006312B" w:rsidRDefault="00454F62" w:rsidP="00454F62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ascii="Calibri" w:eastAsia="Times New Roman" w:hAnsi="Calibri" w:cs="Calibri"/>
          <w:sz w:val="32"/>
          <w:szCs w:val="32"/>
        </w:rPr>
      </w:pPr>
      <w:r w:rsidRPr="0006312B">
        <w:rPr>
          <w:rFonts w:ascii="Calibri" w:eastAsia="Times New Roman" w:hAnsi="Calibri" w:cs="Calibri"/>
          <w:b/>
          <w:bCs/>
          <w:sz w:val="32"/>
          <w:szCs w:val="32"/>
        </w:rPr>
        <w:t>Project Duration:</w:t>
      </w:r>
      <w:r w:rsidRPr="0006312B">
        <w:rPr>
          <w:rFonts w:ascii="Calibri" w:eastAsia="Times New Roman" w:hAnsi="Calibri" w:cs="Calibri"/>
          <w:sz w:val="32"/>
          <w:szCs w:val="32"/>
        </w:rPr>
        <w:t xml:space="preserve"> Ongoing</w:t>
      </w:r>
    </w:p>
    <w:p w:rsidR="00454F62" w:rsidRPr="0006312B" w:rsidRDefault="00454F62" w:rsidP="00454F62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ascii="Calibri" w:eastAsia="Times New Roman" w:hAnsi="Calibri" w:cs="Calibri"/>
          <w:sz w:val="32"/>
          <w:szCs w:val="32"/>
        </w:rPr>
      </w:pPr>
      <w:r w:rsidRPr="0006312B">
        <w:rPr>
          <w:rFonts w:ascii="Calibri" w:eastAsia="Times New Roman" w:hAnsi="Calibri" w:cs="Calibri"/>
          <w:b/>
          <w:bCs/>
          <w:sz w:val="32"/>
          <w:szCs w:val="32"/>
        </w:rPr>
        <w:t>Budget:</w:t>
      </w:r>
      <w:r w:rsidRPr="0006312B">
        <w:rPr>
          <w:rFonts w:ascii="Calibri" w:eastAsia="Times New Roman" w:hAnsi="Calibri" w:cs="Calibri"/>
          <w:sz w:val="32"/>
          <w:szCs w:val="32"/>
        </w:rPr>
        <w:t xml:space="preserve"> </w:t>
      </w:r>
      <w:r w:rsidRPr="0006312B">
        <w:rPr>
          <w:rFonts w:ascii="Calibri" w:eastAsia="Times New Roman" w:hAnsi="Calibri" w:cs="Calibri"/>
          <w:b/>
          <w:sz w:val="32"/>
          <w:szCs w:val="32"/>
        </w:rPr>
        <w:t xml:space="preserve">PKR </w:t>
      </w:r>
      <w:r w:rsidR="00D97BE5" w:rsidRPr="0006312B">
        <w:rPr>
          <w:rFonts w:ascii="Calibri" w:eastAsia="Times New Roman" w:hAnsi="Calibri" w:cs="Calibri"/>
          <w:b/>
          <w:sz w:val="32"/>
          <w:szCs w:val="32"/>
        </w:rPr>
        <w:t>2</w:t>
      </w:r>
      <w:r w:rsidR="00A00091" w:rsidRPr="0006312B">
        <w:rPr>
          <w:rFonts w:ascii="Calibri" w:eastAsia="Times New Roman" w:hAnsi="Calibri" w:cs="Calibri"/>
          <w:b/>
          <w:sz w:val="32"/>
          <w:szCs w:val="32"/>
        </w:rPr>
        <w:t>39</w:t>
      </w:r>
      <w:r w:rsidR="00D97BE5" w:rsidRPr="0006312B">
        <w:rPr>
          <w:rFonts w:ascii="Calibri" w:eastAsia="Times New Roman" w:hAnsi="Calibri" w:cs="Calibri"/>
          <w:b/>
          <w:sz w:val="32"/>
          <w:szCs w:val="32"/>
        </w:rPr>
        <w:t xml:space="preserve"> Million</w:t>
      </w:r>
    </w:p>
    <w:p w:rsidR="00454F62" w:rsidRPr="0006312B" w:rsidRDefault="00454F62" w:rsidP="00454F62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ascii="Calibri" w:eastAsia="Times New Roman" w:hAnsi="Calibri" w:cs="Calibri"/>
          <w:sz w:val="32"/>
          <w:szCs w:val="32"/>
        </w:rPr>
      </w:pPr>
      <w:r w:rsidRPr="0006312B">
        <w:rPr>
          <w:rFonts w:ascii="Calibri" w:eastAsia="Times New Roman" w:hAnsi="Calibri" w:cs="Calibri"/>
          <w:b/>
          <w:bCs/>
          <w:sz w:val="32"/>
          <w:szCs w:val="32"/>
        </w:rPr>
        <w:t>Geographical Coverage:</w:t>
      </w:r>
      <w:r w:rsidRPr="0006312B">
        <w:rPr>
          <w:rFonts w:ascii="Calibri" w:eastAsia="Times New Roman" w:hAnsi="Calibri" w:cs="Calibri"/>
          <w:sz w:val="32"/>
          <w:szCs w:val="32"/>
        </w:rPr>
        <w:t xml:space="preserve"> Punjab – 16 tehsils across 2,000 villages (200 pilot villages)</w:t>
      </w:r>
    </w:p>
    <w:p w:rsidR="00454F62" w:rsidRPr="0006312B" w:rsidRDefault="00454F62" w:rsidP="00454F62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ascii="Calibri" w:eastAsia="Times New Roman" w:hAnsi="Calibri" w:cs="Calibri"/>
          <w:sz w:val="32"/>
          <w:szCs w:val="32"/>
        </w:rPr>
      </w:pPr>
      <w:r w:rsidRPr="0006312B">
        <w:rPr>
          <w:rFonts w:ascii="Calibri" w:eastAsia="Times New Roman" w:hAnsi="Calibri" w:cs="Calibri"/>
          <w:b/>
          <w:bCs/>
          <w:sz w:val="32"/>
          <w:szCs w:val="32"/>
        </w:rPr>
        <w:t>Primary Beneficiaries:</w:t>
      </w:r>
      <w:r w:rsidRPr="0006312B">
        <w:rPr>
          <w:rFonts w:ascii="Calibri" w:eastAsia="Times New Roman" w:hAnsi="Calibri" w:cs="Calibri"/>
          <w:sz w:val="32"/>
          <w:szCs w:val="32"/>
        </w:rPr>
        <w:t xml:space="preserve"> Over </w:t>
      </w:r>
      <w:r w:rsidRPr="0006312B">
        <w:rPr>
          <w:rFonts w:ascii="Calibri" w:eastAsia="Times New Roman" w:hAnsi="Calibri" w:cs="Calibri"/>
          <w:b/>
          <w:bCs/>
          <w:sz w:val="32"/>
          <w:szCs w:val="32"/>
        </w:rPr>
        <w:t>9 million rural residents</w:t>
      </w:r>
      <w:r w:rsidRPr="0006312B">
        <w:rPr>
          <w:rFonts w:ascii="Calibri" w:eastAsia="Times New Roman" w:hAnsi="Calibri" w:cs="Calibri"/>
          <w:sz w:val="32"/>
          <w:szCs w:val="32"/>
        </w:rPr>
        <w:t>, including women, children, and marginalized communities</w:t>
      </w:r>
    </w:p>
    <w:p w:rsidR="00454F62" w:rsidRPr="0006312B" w:rsidRDefault="00454F62" w:rsidP="00454F62">
      <w:pPr>
        <w:spacing w:before="100" w:beforeAutospacing="1" w:after="100" w:afterAutospacing="1" w:line="276" w:lineRule="auto"/>
        <w:jc w:val="both"/>
        <w:outlineLvl w:val="2"/>
        <w:rPr>
          <w:rFonts w:ascii="Calibri" w:eastAsia="Times New Roman" w:hAnsi="Calibri" w:cs="Calibri"/>
          <w:b/>
          <w:bCs/>
          <w:sz w:val="32"/>
          <w:szCs w:val="32"/>
        </w:rPr>
      </w:pPr>
      <w:r w:rsidRPr="0006312B">
        <w:rPr>
          <w:rFonts w:ascii="Calibri" w:eastAsia="Times New Roman" w:hAnsi="Calibri" w:cs="Calibri"/>
          <w:b/>
          <w:bCs/>
          <w:sz w:val="32"/>
          <w:szCs w:val="32"/>
        </w:rPr>
        <w:t>Project Overview</w:t>
      </w:r>
    </w:p>
    <w:p w:rsidR="00454F62" w:rsidRPr="0006312B" w:rsidRDefault="00454F62" w:rsidP="00454F62">
      <w:pPr>
        <w:spacing w:before="100" w:beforeAutospacing="1" w:after="100" w:afterAutospacing="1" w:line="276" w:lineRule="auto"/>
        <w:jc w:val="both"/>
        <w:rPr>
          <w:rFonts w:ascii="Calibri" w:eastAsia="Times New Roman" w:hAnsi="Calibri" w:cs="Calibri"/>
          <w:sz w:val="32"/>
          <w:szCs w:val="32"/>
        </w:rPr>
      </w:pPr>
      <w:r w:rsidRPr="0006312B">
        <w:rPr>
          <w:rFonts w:ascii="Calibri" w:eastAsia="Times New Roman" w:hAnsi="Calibri" w:cs="Calibri"/>
          <w:sz w:val="32"/>
          <w:szCs w:val="32"/>
        </w:rPr>
        <w:t xml:space="preserve">SPO, in consortium with </w:t>
      </w:r>
      <w:r w:rsidRPr="0006312B">
        <w:rPr>
          <w:rFonts w:ascii="Calibri" w:eastAsia="Times New Roman" w:hAnsi="Calibri" w:cs="Calibri"/>
          <w:b/>
          <w:bCs/>
          <w:sz w:val="32"/>
          <w:szCs w:val="32"/>
        </w:rPr>
        <w:t>WaterAid Pakistan and M&amp;C Saatchi Pakistan</w:t>
      </w:r>
      <w:r w:rsidRPr="0006312B">
        <w:rPr>
          <w:rFonts w:ascii="Calibri" w:eastAsia="Times New Roman" w:hAnsi="Calibri" w:cs="Calibri"/>
          <w:sz w:val="32"/>
          <w:szCs w:val="32"/>
        </w:rPr>
        <w:t xml:space="preserve">, is implementing the </w:t>
      </w:r>
      <w:r w:rsidRPr="0006312B">
        <w:rPr>
          <w:rFonts w:ascii="Calibri" w:eastAsia="Times New Roman" w:hAnsi="Calibri" w:cs="Calibri"/>
          <w:b/>
          <w:bCs/>
          <w:sz w:val="32"/>
          <w:szCs w:val="32"/>
        </w:rPr>
        <w:t>PRSWSSP</w:t>
      </w:r>
      <w:r w:rsidRPr="0006312B">
        <w:rPr>
          <w:rFonts w:ascii="Calibri" w:eastAsia="Times New Roman" w:hAnsi="Calibri" w:cs="Calibri"/>
          <w:sz w:val="32"/>
          <w:szCs w:val="32"/>
        </w:rPr>
        <w:t xml:space="preserve">, focusing on the </w:t>
      </w:r>
      <w:proofErr w:type="spellStart"/>
      <w:r w:rsidRPr="0006312B">
        <w:rPr>
          <w:rFonts w:ascii="Calibri" w:eastAsia="Times New Roman" w:hAnsi="Calibri" w:cs="Calibri"/>
          <w:b/>
          <w:bCs/>
          <w:sz w:val="32"/>
          <w:szCs w:val="32"/>
        </w:rPr>
        <w:t>Behaviour</w:t>
      </w:r>
      <w:proofErr w:type="spellEnd"/>
      <w:r w:rsidRPr="0006312B">
        <w:rPr>
          <w:rFonts w:ascii="Calibri" w:eastAsia="Times New Roman" w:hAnsi="Calibri" w:cs="Calibri"/>
          <w:b/>
          <w:bCs/>
          <w:sz w:val="32"/>
          <w:szCs w:val="32"/>
        </w:rPr>
        <w:t xml:space="preserve"> Change Communication and Development (BCCD) strategy</w:t>
      </w:r>
      <w:r w:rsidRPr="0006312B">
        <w:rPr>
          <w:rFonts w:ascii="Calibri" w:eastAsia="Times New Roman" w:hAnsi="Calibri" w:cs="Calibri"/>
          <w:sz w:val="32"/>
          <w:szCs w:val="32"/>
        </w:rPr>
        <w:t xml:space="preserve"> in rural Punjab. This initiative is designed to improve </w:t>
      </w:r>
      <w:r w:rsidRPr="0006312B">
        <w:rPr>
          <w:rFonts w:ascii="Calibri" w:eastAsia="Times New Roman" w:hAnsi="Calibri" w:cs="Calibri"/>
          <w:b/>
          <w:bCs/>
          <w:sz w:val="32"/>
          <w:szCs w:val="32"/>
        </w:rPr>
        <w:t>Water, Sanitation, and Hygiene (WASH) services</w:t>
      </w:r>
      <w:r w:rsidRPr="0006312B">
        <w:rPr>
          <w:rFonts w:ascii="Calibri" w:eastAsia="Times New Roman" w:hAnsi="Calibri" w:cs="Calibri"/>
          <w:sz w:val="32"/>
          <w:szCs w:val="32"/>
        </w:rPr>
        <w:t xml:space="preserve"> while addressing </w:t>
      </w:r>
      <w:r w:rsidRPr="0006312B">
        <w:rPr>
          <w:rFonts w:ascii="Calibri" w:eastAsia="Times New Roman" w:hAnsi="Calibri" w:cs="Calibri"/>
          <w:b/>
          <w:bCs/>
          <w:sz w:val="32"/>
          <w:szCs w:val="32"/>
        </w:rPr>
        <w:t>stunting and public health challenges</w:t>
      </w:r>
      <w:r w:rsidRPr="0006312B">
        <w:rPr>
          <w:rFonts w:ascii="Calibri" w:eastAsia="Times New Roman" w:hAnsi="Calibri" w:cs="Calibri"/>
          <w:sz w:val="32"/>
          <w:szCs w:val="32"/>
        </w:rPr>
        <w:t xml:space="preserve"> in </w:t>
      </w:r>
      <w:r w:rsidRPr="0006312B">
        <w:rPr>
          <w:rFonts w:ascii="Calibri" w:eastAsia="Times New Roman" w:hAnsi="Calibri" w:cs="Calibri"/>
          <w:b/>
          <w:bCs/>
          <w:sz w:val="32"/>
          <w:szCs w:val="32"/>
        </w:rPr>
        <w:t>2,000 villages</w:t>
      </w:r>
      <w:r w:rsidRPr="0006312B">
        <w:rPr>
          <w:rFonts w:ascii="Calibri" w:eastAsia="Times New Roman" w:hAnsi="Calibri" w:cs="Calibri"/>
          <w:sz w:val="32"/>
          <w:szCs w:val="32"/>
        </w:rPr>
        <w:t xml:space="preserve">, starting with an initial pilot phase in </w:t>
      </w:r>
      <w:r w:rsidRPr="0006312B">
        <w:rPr>
          <w:rFonts w:ascii="Calibri" w:eastAsia="Times New Roman" w:hAnsi="Calibri" w:cs="Calibri"/>
          <w:b/>
          <w:bCs/>
          <w:sz w:val="32"/>
          <w:szCs w:val="32"/>
        </w:rPr>
        <w:t>200 villages</w:t>
      </w:r>
      <w:r w:rsidRPr="0006312B">
        <w:rPr>
          <w:rFonts w:ascii="Calibri" w:eastAsia="Times New Roman" w:hAnsi="Calibri" w:cs="Calibri"/>
          <w:sz w:val="32"/>
          <w:szCs w:val="32"/>
        </w:rPr>
        <w:t>.</w:t>
      </w:r>
    </w:p>
    <w:p w:rsidR="00454F62" w:rsidRPr="0006312B" w:rsidRDefault="00454F62" w:rsidP="00454F62">
      <w:pPr>
        <w:spacing w:before="100" w:beforeAutospacing="1" w:after="100" w:afterAutospacing="1" w:line="276" w:lineRule="auto"/>
        <w:jc w:val="both"/>
        <w:rPr>
          <w:rFonts w:ascii="Calibri" w:eastAsia="Times New Roman" w:hAnsi="Calibri" w:cs="Calibri"/>
          <w:sz w:val="32"/>
          <w:szCs w:val="32"/>
        </w:rPr>
      </w:pPr>
      <w:r w:rsidRPr="0006312B">
        <w:rPr>
          <w:rFonts w:ascii="Calibri" w:eastAsia="Times New Roman" w:hAnsi="Calibri" w:cs="Calibri"/>
          <w:sz w:val="32"/>
          <w:szCs w:val="32"/>
        </w:rPr>
        <w:t xml:space="preserve">The project is being implemented in collaboration with </w:t>
      </w:r>
      <w:r w:rsidRPr="0006312B">
        <w:rPr>
          <w:rFonts w:ascii="Calibri" w:eastAsia="Times New Roman" w:hAnsi="Calibri" w:cs="Calibri"/>
          <w:b/>
          <w:bCs/>
          <w:sz w:val="32"/>
          <w:szCs w:val="32"/>
        </w:rPr>
        <w:t>Punjab Rural Municipal Services Company (PRMSC)</w:t>
      </w:r>
      <w:r w:rsidRPr="0006312B">
        <w:rPr>
          <w:rFonts w:ascii="Calibri" w:eastAsia="Times New Roman" w:hAnsi="Calibri" w:cs="Calibri"/>
          <w:sz w:val="32"/>
          <w:szCs w:val="32"/>
        </w:rPr>
        <w:t xml:space="preserve">, a company established by the </w:t>
      </w:r>
      <w:r w:rsidRPr="0006312B">
        <w:rPr>
          <w:rFonts w:ascii="Calibri" w:eastAsia="Times New Roman" w:hAnsi="Calibri" w:cs="Calibri"/>
          <w:b/>
          <w:bCs/>
          <w:sz w:val="32"/>
          <w:szCs w:val="32"/>
        </w:rPr>
        <w:t>Local Government &amp; Community Development Department (LG&amp;CDD), Government of Punjab</w:t>
      </w:r>
      <w:r w:rsidRPr="0006312B">
        <w:rPr>
          <w:rFonts w:ascii="Calibri" w:eastAsia="Times New Roman" w:hAnsi="Calibri" w:cs="Calibri"/>
          <w:sz w:val="32"/>
          <w:szCs w:val="32"/>
        </w:rPr>
        <w:t xml:space="preserve">, under </w:t>
      </w:r>
      <w:r w:rsidRPr="0006312B">
        <w:rPr>
          <w:rFonts w:ascii="Calibri" w:eastAsia="Times New Roman" w:hAnsi="Calibri" w:cs="Calibri"/>
          <w:b/>
          <w:bCs/>
          <w:sz w:val="32"/>
          <w:szCs w:val="32"/>
        </w:rPr>
        <w:t>Section 42 of the Companies Act 2017</w:t>
      </w:r>
      <w:r w:rsidRPr="0006312B">
        <w:rPr>
          <w:rFonts w:ascii="Calibri" w:eastAsia="Times New Roman" w:hAnsi="Calibri" w:cs="Calibri"/>
          <w:sz w:val="32"/>
          <w:szCs w:val="32"/>
        </w:rPr>
        <w:t xml:space="preserve">. Financial support for this initiative is provided by the </w:t>
      </w:r>
      <w:r w:rsidRPr="0006312B">
        <w:rPr>
          <w:rFonts w:ascii="Calibri" w:eastAsia="Times New Roman" w:hAnsi="Calibri" w:cs="Calibri"/>
          <w:b/>
          <w:bCs/>
          <w:sz w:val="32"/>
          <w:szCs w:val="32"/>
        </w:rPr>
        <w:t>Government of Punjab and the World Bank Group</w:t>
      </w:r>
      <w:r w:rsidRPr="0006312B">
        <w:rPr>
          <w:rFonts w:ascii="Calibri" w:eastAsia="Times New Roman" w:hAnsi="Calibri" w:cs="Calibri"/>
          <w:sz w:val="32"/>
          <w:szCs w:val="32"/>
        </w:rPr>
        <w:t>.</w:t>
      </w:r>
    </w:p>
    <w:p w:rsidR="00454F62" w:rsidRPr="0006312B" w:rsidRDefault="00454F62" w:rsidP="00454F62">
      <w:pPr>
        <w:spacing w:before="100" w:beforeAutospacing="1" w:after="100" w:afterAutospacing="1" w:line="276" w:lineRule="auto"/>
        <w:jc w:val="both"/>
        <w:outlineLvl w:val="2"/>
        <w:rPr>
          <w:rFonts w:ascii="Calibri" w:eastAsia="Times New Roman" w:hAnsi="Calibri" w:cs="Calibri"/>
          <w:b/>
          <w:bCs/>
          <w:sz w:val="32"/>
          <w:szCs w:val="32"/>
        </w:rPr>
      </w:pPr>
      <w:r w:rsidRPr="0006312B">
        <w:rPr>
          <w:rFonts w:ascii="Calibri" w:eastAsia="Times New Roman" w:hAnsi="Calibri" w:cs="Calibri"/>
          <w:b/>
          <w:bCs/>
          <w:sz w:val="32"/>
          <w:szCs w:val="32"/>
        </w:rPr>
        <w:lastRenderedPageBreak/>
        <w:t>Key Initiatives &amp; Achievements</w:t>
      </w:r>
    </w:p>
    <w:p w:rsidR="00454F62" w:rsidRPr="0006312B" w:rsidRDefault="00454F62" w:rsidP="00454F62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Calibri" w:eastAsia="Times New Roman" w:hAnsi="Calibri" w:cs="Calibri"/>
          <w:sz w:val="32"/>
          <w:szCs w:val="32"/>
        </w:rPr>
      </w:pPr>
      <w:r w:rsidRPr="0006312B">
        <w:rPr>
          <w:rFonts w:ascii="Calibri" w:eastAsia="Times New Roman" w:hAnsi="Calibri" w:cs="Calibri"/>
          <w:sz w:val="32"/>
          <w:szCs w:val="32"/>
        </w:rPr>
        <w:t xml:space="preserve">Improved access to </w:t>
      </w:r>
      <w:r w:rsidRPr="0006312B">
        <w:rPr>
          <w:rFonts w:ascii="Calibri" w:eastAsia="Times New Roman" w:hAnsi="Calibri" w:cs="Calibri"/>
          <w:b/>
          <w:bCs/>
          <w:sz w:val="32"/>
          <w:szCs w:val="32"/>
        </w:rPr>
        <w:t>clean drinking water, safe sanitation, and hygiene awareness</w:t>
      </w:r>
      <w:r w:rsidRPr="0006312B">
        <w:rPr>
          <w:rFonts w:ascii="Calibri" w:eastAsia="Times New Roman" w:hAnsi="Calibri" w:cs="Calibri"/>
          <w:sz w:val="32"/>
          <w:szCs w:val="32"/>
        </w:rPr>
        <w:t>, enhancing overall community health and reducing waterborne diseases.</w:t>
      </w:r>
    </w:p>
    <w:p w:rsidR="00454F62" w:rsidRPr="0006312B" w:rsidRDefault="00454F62" w:rsidP="00454F62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Calibri" w:eastAsia="Times New Roman" w:hAnsi="Calibri" w:cs="Calibri"/>
          <w:sz w:val="32"/>
          <w:szCs w:val="32"/>
        </w:rPr>
      </w:pPr>
      <w:r w:rsidRPr="0006312B">
        <w:rPr>
          <w:rFonts w:ascii="Calibri" w:eastAsia="Times New Roman" w:hAnsi="Calibri" w:cs="Calibri"/>
          <w:sz w:val="32"/>
          <w:szCs w:val="32"/>
        </w:rPr>
        <w:t xml:space="preserve">Formed </w:t>
      </w:r>
      <w:r w:rsidRPr="0006312B">
        <w:rPr>
          <w:rFonts w:ascii="Calibri" w:eastAsia="Times New Roman" w:hAnsi="Calibri" w:cs="Calibri"/>
          <w:b/>
          <w:bCs/>
          <w:sz w:val="32"/>
          <w:szCs w:val="32"/>
        </w:rPr>
        <w:t>Village Organizations (VOs)</w:t>
      </w:r>
      <w:r w:rsidRPr="0006312B">
        <w:rPr>
          <w:rFonts w:ascii="Calibri" w:eastAsia="Times New Roman" w:hAnsi="Calibri" w:cs="Calibri"/>
          <w:sz w:val="32"/>
          <w:szCs w:val="32"/>
        </w:rPr>
        <w:t xml:space="preserve"> and trained local leaders to promote </w:t>
      </w:r>
      <w:r w:rsidRPr="0006312B">
        <w:rPr>
          <w:rFonts w:ascii="Calibri" w:eastAsia="Times New Roman" w:hAnsi="Calibri" w:cs="Calibri"/>
          <w:b/>
          <w:bCs/>
          <w:sz w:val="32"/>
          <w:szCs w:val="32"/>
        </w:rPr>
        <w:t>hygiene best practices</w:t>
      </w:r>
      <w:r w:rsidRPr="0006312B">
        <w:rPr>
          <w:rFonts w:ascii="Calibri" w:eastAsia="Times New Roman" w:hAnsi="Calibri" w:cs="Calibri"/>
          <w:sz w:val="32"/>
          <w:szCs w:val="32"/>
        </w:rPr>
        <w:t>, ensuring sustainable community-led sanitation efforts.</w:t>
      </w:r>
    </w:p>
    <w:p w:rsidR="00454F62" w:rsidRPr="0006312B" w:rsidRDefault="00454F62" w:rsidP="00454F62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Calibri" w:eastAsia="Times New Roman" w:hAnsi="Calibri" w:cs="Calibri"/>
          <w:sz w:val="32"/>
          <w:szCs w:val="32"/>
        </w:rPr>
      </w:pPr>
      <w:r w:rsidRPr="0006312B">
        <w:rPr>
          <w:rFonts w:ascii="Calibri" w:eastAsia="Times New Roman" w:hAnsi="Calibri" w:cs="Calibri"/>
          <w:sz w:val="32"/>
          <w:szCs w:val="32"/>
        </w:rPr>
        <w:t xml:space="preserve">Implemented a </w:t>
      </w:r>
      <w:r w:rsidRPr="0006312B">
        <w:rPr>
          <w:rFonts w:ascii="Calibri" w:eastAsia="Times New Roman" w:hAnsi="Calibri" w:cs="Calibri"/>
          <w:b/>
          <w:bCs/>
          <w:sz w:val="32"/>
          <w:szCs w:val="32"/>
        </w:rPr>
        <w:t>transparent Grievance Redressal Mechanism</w:t>
      </w:r>
      <w:r w:rsidRPr="0006312B">
        <w:rPr>
          <w:rFonts w:ascii="Calibri" w:eastAsia="Times New Roman" w:hAnsi="Calibri" w:cs="Calibri"/>
          <w:sz w:val="32"/>
          <w:szCs w:val="32"/>
        </w:rPr>
        <w:t>, allowing communities to raise concerns and participate actively in water and sanitation management.</w:t>
      </w:r>
    </w:p>
    <w:p w:rsidR="00454F62" w:rsidRPr="0006312B" w:rsidRDefault="00454F62" w:rsidP="00454F62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Calibri" w:eastAsia="Times New Roman" w:hAnsi="Calibri" w:cs="Calibri"/>
          <w:sz w:val="32"/>
          <w:szCs w:val="32"/>
        </w:rPr>
      </w:pPr>
      <w:r w:rsidRPr="0006312B">
        <w:rPr>
          <w:rFonts w:ascii="Calibri" w:eastAsia="Times New Roman" w:hAnsi="Calibri" w:cs="Calibri"/>
          <w:sz w:val="32"/>
          <w:szCs w:val="32"/>
        </w:rPr>
        <w:t xml:space="preserve">Trained </w:t>
      </w:r>
      <w:r w:rsidRPr="0006312B">
        <w:rPr>
          <w:rFonts w:ascii="Calibri" w:eastAsia="Times New Roman" w:hAnsi="Calibri" w:cs="Calibri"/>
          <w:b/>
          <w:bCs/>
          <w:sz w:val="32"/>
          <w:szCs w:val="32"/>
        </w:rPr>
        <w:t>thousands of community members, women, and school children</w:t>
      </w:r>
      <w:r w:rsidRPr="0006312B">
        <w:rPr>
          <w:rFonts w:ascii="Calibri" w:eastAsia="Times New Roman" w:hAnsi="Calibri" w:cs="Calibri"/>
          <w:sz w:val="32"/>
          <w:szCs w:val="32"/>
        </w:rPr>
        <w:t xml:space="preserve"> on </w:t>
      </w:r>
      <w:r w:rsidRPr="0006312B">
        <w:rPr>
          <w:rFonts w:ascii="Calibri" w:eastAsia="Times New Roman" w:hAnsi="Calibri" w:cs="Calibri"/>
          <w:b/>
          <w:bCs/>
          <w:sz w:val="32"/>
          <w:szCs w:val="32"/>
        </w:rPr>
        <w:t>hygiene, water conservation, and sanitation practices</w:t>
      </w:r>
      <w:r w:rsidRPr="0006312B">
        <w:rPr>
          <w:rFonts w:ascii="Calibri" w:eastAsia="Times New Roman" w:hAnsi="Calibri" w:cs="Calibri"/>
          <w:sz w:val="32"/>
          <w:szCs w:val="32"/>
        </w:rPr>
        <w:t xml:space="preserve">, fostering long-term </w:t>
      </w:r>
      <w:proofErr w:type="spellStart"/>
      <w:r w:rsidRPr="0006312B">
        <w:rPr>
          <w:rFonts w:ascii="Calibri" w:eastAsia="Times New Roman" w:hAnsi="Calibri" w:cs="Calibri"/>
          <w:sz w:val="32"/>
          <w:szCs w:val="32"/>
        </w:rPr>
        <w:t>behavioural</w:t>
      </w:r>
      <w:proofErr w:type="spellEnd"/>
      <w:r w:rsidRPr="0006312B">
        <w:rPr>
          <w:rFonts w:ascii="Calibri" w:eastAsia="Times New Roman" w:hAnsi="Calibri" w:cs="Calibri"/>
          <w:sz w:val="32"/>
          <w:szCs w:val="32"/>
        </w:rPr>
        <w:t xml:space="preserve"> change.</w:t>
      </w:r>
    </w:p>
    <w:p w:rsidR="00454F62" w:rsidRPr="0006312B" w:rsidRDefault="00454F62" w:rsidP="00454F62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Calibri" w:eastAsia="Times New Roman" w:hAnsi="Calibri" w:cs="Calibri"/>
          <w:sz w:val="32"/>
          <w:szCs w:val="32"/>
        </w:rPr>
      </w:pPr>
      <w:r w:rsidRPr="0006312B">
        <w:rPr>
          <w:rFonts w:ascii="Calibri" w:eastAsia="Times New Roman" w:hAnsi="Calibri" w:cs="Calibri"/>
          <w:sz w:val="32"/>
          <w:szCs w:val="32"/>
        </w:rPr>
        <w:t xml:space="preserve">Focused on </w:t>
      </w:r>
      <w:r w:rsidRPr="0006312B">
        <w:rPr>
          <w:rFonts w:ascii="Calibri" w:eastAsia="Times New Roman" w:hAnsi="Calibri" w:cs="Calibri"/>
          <w:b/>
          <w:bCs/>
          <w:sz w:val="32"/>
          <w:szCs w:val="32"/>
        </w:rPr>
        <w:t>combating malnutrition and stunting</w:t>
      </w:r>
      <w:r w:rsidRPr="0006312B">
        <w:rPr>
          <w:rFonts w:ascii="Calibri" w:eastAsia="Times New Roman" w:hAnsi="Calibri" w:cs="Calibri"/>
          <w:sz w:val="32"/>
          <w:szCs w:val="32"/>
        </w:rPr>
        <w:t xml:space="preserve"> by integrating </w:t>
      </w:r>
      <w:r w:rsidRPr="0006312B">
        <w:rPr>
          <w:rFonts w:ascii="Calibri" w:eastAsia="Times New Roman" w:hAnsi="Calibri" w:cs="Calibri"/>
          <w:b/>
          <w:bCs/>
          <w:sz w:val="32"/>
          <w:szCs w:val="32"/>
        </w:rPr>
        <w:t>improved hygiene and sanitation habits</w:t>
      </w:r>
      <w:r w:rsidRPr="0006312B">
        <w:rPr>
          <w:rFonts w:ascii="Calibri" w:eastAsia="Times New Roman" w:hAnsi="Calibri" w:cs="Calibri"/>
          <w:sz w:val="32"/>
          <w:szCs w:val="32"/>
        </w:rPr>
        <w:t>, contributing to better public health outcomes.</w:t>
      </w:r>
    </w:p>
    <w:p w:rsidR="00454F62" w:rsidRPr="0006312B" w:rsidRDefault="00454F62" w:rsidP="00454F62">
      <w:pPr>
        <w:pStyle w:val="ListParagraph"/>
        <w:numPr>
          <w:ilvl w:val="0"/>
          <w:numId w:val="4"/>
        </w:numPr>
        <w:spacing w:line="276" w:lineRule="auto"/>
        <w:jc w:val="both"/>
        <w:rPr>
          <w:rFonts w:ascii="Calibri" w:eastAsia="Times New Roman" w:hAnsi="Calibri" w:cs="Calibri"/>
          <w:b/>
          <w:bCs/>
          <w:sz w:val="32"/>
          <w:szCs w:val="32"/>
        </w:rPr>
      </w:pPr>
      <w:r w:rsidRPr="0006312B">
        <w:rPr>
          <w:rFonts w:ascii="Calibri" w:eastAsia="Times New Roman" w:hAnsi="Calibri" w:cs="Calibri"/>
          <w:sz w:val="32"/>
          <w:szCs w:val="32"/>
        </w:rPr>
        <w:t xml:space="preserve">Installed </w:t>
      </w:r>
      <w:r w:rsidRPr="0006312B">
        <w:rPr>
          <w:rFonts w:ascii="Calibri" w:eastAsia="Times New Roman" w:hAnsi="Calibri" w:cs="Calibri"/>
          <w:b/>
          <w:bCs/>
          <w:sz w:val="32"/>
          <w:szCs w:val="32"/>
        </w:rPr>
        <w:t>handwashing stations, improved drainage systems, and provided waste management solutions</w:t>
      </w:r>
      <w:r w:rsidRPr="0006312B">
        <w:rPr>
          <w:rFonts w:ascii="Calibri" w:eastAsia="Times New Roman" w:hAnsi="Calibri" w:cs="Calibri"/>
          <w:sz w:val="32"/>
          <w:szCs w:val="32"/>
        </w:rPr>
        <w:t xml:space="preserve"> in targeted villages, ensuring sustainable infrastructure development.</w:t>
      </w:r>
    </w:p>
    <w:p w:rsidR="00454F62" w:rsidRPr="0006312B" w:rsidRDefault="00454F62" w:rsidP="00454F62">
      <w:pPr>
        <w:spacing w:before="100" w:beforeAutospacing="1" w:after="100" w:afterAutospacing="1" w:line="276" w:lineRule="auto"/>
        <w:jc w:val="both"/>
        <w:outlineLvl w:val="2"/>
        <w:rPr>
          <w:rFonts w:ascii="Calibri" w:eastAsia="Times New Roman" w:hAnsi="Calibri" w:cs="Calibri"/>
          <w:b/>
          <w:bCs/>
          <w:sz w:val="32"/>
          <w:szCs w:val="32"/>
        </w:rPr>
      </w:pPr>
      <w:r w:rsidRPr="0006312B">
        <w:rPr>
          <w:rFonts w:ascii="Calibri" w:eastAsia="Times New Roman" w:hAnsi="Calibri" w:cs="Calibri"/>
          <w:b/>
          <w:bCs/>
          <w:sz w:val="32"/>
          <w:szCs w:val="32"/>
        </w:rPr>
        <w:t>Impact &amp; Sustainability</w:t>
      </w:r>
    </w:p>
    <w:p w:rsidR="00454F62" w:rsidRPr="0006312B" w:rsidRDefault="00454F62" w:rsidP="00454F62">
      <w:pPr>
        <w:numPr>
          <w:ilvl w:val="0"/>
          <w:numId w:val="2"/>
        </w:numPr>
        <w:spacing w:before="100" w:beforeAutospacing="1" w:after="100" w:afterAutospacing="1" w:line="276" w:lineRule="auto"/>
        <w:jc w:val="both"/>
        <w:rPr>
          <w:rFonts w:ascii="Calibri" w:eastAsia="Times New Roman" w:hAnsi="Calibri" w:cs="Calibri"/>
          <w:sz w:val="32"/>
          <w:szCs w:val="32"/>
        </w:rPr>
      </w:pPr>
      <w:r w:rsidRPr="0006312B">
        <w:rPr>
          <w:rFonts w:ascii="Calibri" w:eastAsia="Times New Roman" w:hAnsi="Calibri" w:cs="Calibri"/>
          <w:sz w:val="32"/>
          <w:szCs w:val="32"/>
        </w:rPr>
        <w:t xml:space="preserve">Over </w:t>
      </w:r>
      <w:r w:rsidRPr="0006312B">
        <w:rPr>
          <w:rFonts w:ascii="Calibri" w:eastAsia="Times New Roman" w:hAnsi="Calibri" w:cs="Calibri"/>
          <w:b/>
          <w:bCs/>
          <w:sz w:val="32"/>
          <w:szCs w:val="32"/>
        </w:rPr>
        <w:t>9 million rural residents</w:t>
      </w:r>
      <w:r w:rsidRPr="0006312B">
        <w:rPr>
          <w:rFonts w:ascii="Calibri" w:eastAsia="Times New Roman" w:hAnsi="Calibri" w:cs="Calibri"/>
          <w:sz w:val="32"/>
          <w:szCs w:val="32"/>
        </w:rPr>
        <w:t xml:space="preserve"> benefited from improved WASH facilities and </w:t>
      </w:r>
      <w:proofErr w:type="spellStart"/>
      <w:r w:rsidRPr="0006312B">
        <w:rPr>
          <w:rFonts w:ascii="Calibri" w:eastAsia="Times New Roman" w:hAnsi="Calibri" w:cs="Calibri"/>
          <w:sz w:val="32"/>
          <w:szCs w:val="32"/>
        </w:rPr>
        <w:t>behaviour</w:t>
      </w:r>
      <w:proofErr w:type="spellEnd"/>
      <w:r w:rsidRPr="0006312B">
        <w:rPr>
          <w:rFonts w:ascii="Calibri" w:eastAsia="Times New Roman" w:hAnsi="Calibri" w:cs="Calibri"/>
          <w:sz w:val="32"/>
          <w:szCs w:val="32"/>
        </w:rPr>
        <w:t xml:space="preserve"> change campaigns.</w:t>
      </w:r>
    </w:p>
    <w:p w:rsidR="00454F62" w:rsidRPr="0006312B" w:rsidRDefault="00454F62" w:rsidP="00454F62">
      <w:pPr>
        <w:numPr>
          <w:ilvl w:val="0"/>
          <w:numId w:val="2"/>
        </w:numPr>
        <w:spacing w:before="100" w:beforeAutospacing="1" w:after="100" w:afterAutospacing="1" w:line="276" w:lineRule="auto"/>
        <w:jc w:val="both"/>
        <w:rPr>
          <w:rFonts w:ascii="Calibri" w:eastAsia="Times New Roman" w:hAnsi="Calibri" w:cs="Calibri"/>
          <w:sz w:val="32"/>
          <w:szCs w:val="32"/>
        </w:rPr>
      </w:pPr>
      <w:r w:rsidRPr="0006312B">
        <w:rPr>
          <w:rFonts w:ascii="Calibri" w:eastAsia="Times New Roman" w:hAnsi="Calibri" w:cs="Calibri"/>
          <w:sz w:val="32"/>
          <w:szCs w:val="32"/>
        </w:rPr>
        <w:t xml:space="preserve">Increased </w:t>
      </w:r>
      <w:r w:rsidRPr="0006312B">
        <w:rPr>
          <w:rFonts w:ascii="Calibri" w:eastAsia="Times New Roman" w:hAnsi="Calibri" w:cs="Calibri"/>
          <w:b/>
          <w:bCs/>
          <w:sz w:val="32"/>
          <w:szCs w:val="32"/>
        </w:rPr>
        <w:t>awareness and adoption of hygiene practices</w:t>
      </w:r>
      <w:r w:rsidRPr="0006312B">
        <w:rPr>
          <w:rFonts w:ascii="Calibri" w:eastAsia="Times New Roman" w:hAnsi="Calibri" w:cs="Calibri"/>
          <w:sz w:val="32"/>
          <w:szCs w:val="32"/>
        </w:rPr>
        <w:t>, reducing waterborne diseases and improving public health outcomes.</w:t>
      </w:r>
    </w:p>
    <w:p w:rsidR="00454F62" w:rsidRPr="0006312B" w:rsidRDefault="00454F62" w:rsidP="00454F62">
      <w:pPr>
        <w:numPr>
          <w:ilvl w:val="0"/>
          <w:numId w:val="2"/>
        </w:numPr>
        <w:spacing w:before="100" w:beforeAutospacing="1" w:after="100" w:afterAutospacing="1" w:line="276" w:lineRule="auto"/>
        <w:jc w:val="both"/>
        <w:rPr>
          <w:rFonts w:ascii="Calibri" w:eastAsia="Times New Roman" w:hAnsi="Calibri" w:cs="Calibri"/>
          <w:sz w:val="32"/>
          <w:szCs w:val="32"/>
        </w:rPr>
      </w:pPr>
      <w:r w:rsidRPr="0006312B">
        <w:rPr>
          <w:rFonts w:ascii="Calibri" w:eastAsia="Times New Roman" w:hAnsi="Calibri" w:cs="Calibri"/>
          <w:sz w:val="32"/>
          <w:szCs w:val="32"/>
        </w:rPr>
        <w:t xml:space="preserve">Strengthened </w:t>
      </w:r>
      <w:r w:rsidRPr="0006312B">
        <w:rPr>
          <w:rFonts w:ascii="Calibri" w:eastAsia="Times New Roman" w:hAnsi="Calibri" w:cs="Calibri"/>
          <w:b/>
          <w:bCs/>
          <w:sz w:val="32"/>
          <w:szCs w:val="32"/>
        </w:rPr>
        <w:t>community governance structures</w:t>
      </w:r>
      <w:r w:rsidRPr="0006312B">
        <w:rPr>
          <w:rFonts w:ascii="Calibri" w:eastAsia="Times New Roman" w:hAnsi="Calibri" w:cs="Calibri"/>
          <w:sz w:val="32"/>
          <w:szCs w:val="32"/>
        </w:rPr>
        <w:t xml:space="preserve"> to ensure long-term sustainability of WASH services.</w:t>
      </w:r>
    </w:p>
    <w:p w:rsidR="00454F62" w:rsidRPr="0006312B" w:rsidRDefault="00454F62" w:rsidP="00454F62">
      <w:pPr>
        <w:numPr>
          <w:ilvl w:val="0"/>
          <w:numId w:val="2"/>
        </w:numPr>
        <w:spacing w:before="100" w:beforeAutospacing="1" w:after="100" w:afterAutospacing="1" w:line="276" w:lineRule="auto"/>
        <w:jc w:val="both"/>
        <w:rPr>
          <w:rFonts w:ascii="Calibri" w:eastAsia="Times New Roman" w:hAnsi="Calibri" w:cs="Calibri"/>
          <w:sz w:val="32"/>
          <w:szCs w:val="32"/>
        </w:rPr>
      </w:pPr>
      <w:r w:rsidRPr="0006312B">
        <w:rPr>
          <w:rFonts w:ascii="Calibri" w:eastAsia="Times New Roman" w:hAnsi="Calibri" w:cs="Calibri"/>
          <w:b/>
          <w:bCs/>
          <w:sz w:val="32"/>
          <w:szCs w:val="32"/>
        </w:rPr>
        <w:lastRenderedPageBreak/>
        <w:t>Empowered women and marginalized groups</w:t>
      </w:r>
      <w:r w:rsidRPr="0006312B">
        <w:rPr>
          <w:rFonts w:ascii="Calibri" w:eastAsia="Times New Roman" w:hAnsi="Calibri" w:cs="Calibri"/>
          <w:sz w:val="32"/>
          <w:szCs w:val="32"/>
        </w:rPr>
        <w:t xml:space="preserve"> by involving them in decision-making processes related to water and sanitation management.</w:t>
      </w:r>
    </w:p>
    <w:p w:rsidR="00454F62" w:rsidRPr="0006312B" w:rsidRDefault="00454F62" w:rsidP="00454F62">
      <w:pPr>
        <w:spacing w:before="100" w:beforeAutospacing="1" w:after="100" w:afterAutospacing="1" w:line="276" w:lineRule="auto"/>
        <w:jc w:val="both"/>
        <w:outlineLvl w:val="2"/>
        <w:rPr>
          <w:rFonts w:ascii="Calibri" w:eastAsia="Times New Roman" w:hAnsi="Calibri" w:cs="Calibri"/>
          <w:b/>
          <w:bCs/>
          <w:sz w:val="32"/>
          <w:szCs w:val="32"/>
        </w:rPr>
      </w:pPr>
      <w:r w:rsidRPr="0006312B">
        <w:rPr>
          <w:rFonts w:ascii="Calibri" w:eastAsia="Times New Roman" w:hAnsi="Calibri" w:cs="Calibri"/>
          <w:b/>
          <w:bCs/>
          <w:sz w:val="32"/>
          <w:szCs w:val="32"/>
        </w:rPr>
        <w:t>Future Goals</w:t>
      </w:r>
    </w:p>
    <w:p w:rsidR="00454F62" w:rsidRPr="0006312B" w:rsidRDefault="00454F62" w:rsidP="00454F62">
      <w:pPr>
        <w:numPr>
          <w:ilvl w:val="0"/>
          <w:numId w:val="3"/>
        </w:numPr>
        <w:spacing w:before="100" w:beforeAutospacing="1" w:after="100" w:afterAutospacing="1" w:line="276" w:lineRule="auto"/>
        <w:jc w:val="both"/>
        <w:rPr>
          <w:rFonts w:ascii="Calibri" w:eastAsia="Times New Roman" w:hAnsi="Calibri" w:cs="Calibri"/>
          <w:sz w:val="32"/>
          <w:szCs w:val="32"/>
        </w:rPr>
      </w:pPr>
      <w:r w:rsidRPr="0006312B">
        <w:rPr>
          <w:rFonts w:ascii="Calibri" w:eastAsia="Times New Roman" w:hAnsi="Calibri" w:cs="Calibri"/>
          <w:sz w:val="32"/>
          <w:szCs w:val="32"/>
        </w:rPr>
        <w:t xml:space="preserve">Expand the </w:t>
      </w:r>
      <w:proofErr w:type="spellStart"/>
      <w:r w:rsidRPr="0006312B">
        <w:rPr>
          <w:rFonts w:ascii="Calibri" w:eastAsia="Times New Roman" w:hAnsi="Calibri" w:cs="Calibri"/>
          <w:b/>
          <w:bCs/>
          <w:sz w:val="32"/>
          <w:szCs w:val="32"/>
        </w:rPr>
        <w:t>behaviour</w:t>
      </w:r>
      <w:proofErr w:type="spellEnd"/>
      <w:r w:rsidRPr="0006312B">
        <w:rPr>
          <w:rFonts w:ascii="Calibri" w:eastAsia="Times New Roman" w:hAnsi="Calibri" w:cs="Calibri"/>
          <w:b/>
          <w:bCs/>
          <w:sz w:val="32"/>
          <w:szCs w:val="32"/>
        </w:rPr>
        <w:t xml:space="preserve"> change campaign to all 2,000 villages</w:t>
      </w:r>
      <w:r w:rsidRPr="0006312B">
        <w:rPr>
          <w:rFonts w:ascii="Calibri" w:eastAsia="Times New Roman" w:hAnsi="Calibri" w:cs="Calibri"/>
          <w:sz w:val="32"/>
          <w:szCs w:val="32"/>
        </w:rPr>
        <w:t>, scaling up interventions beyond the 200 pilot villages.</w:t>
      </w:r>
    </w:p>
    <w:p w:rsidR="00454F62" w:rsidRPr="0006312B" w:rsidRDefault="00454F62" w:rsidP="00454F62">
      <w:pPr>
        <w:numPr>
          <w:ilvl w:val="0"/>
          <w:numId w:val="3"/>
        </w:numPr>
        <w:spacing w:before="100" w:beforeAutospacing="1" w:after="100" w:afterAutospacing="1" w:line="276" w:lineRule="auto"/>
        <w:jc w:val="both"/>
        <w:rPr>
          <w:rFonts w:ascii="Calibri" w:eastAsia="Times New Roman" w:hAnsi="Calibri" w:cs="Calibri"/>
          <w:sz w:val="32"/>
          <w:szCs w:val="32"/>
        </w:rPr>
      </w:pPr>
      <w:r w:rsidRPr="0006312B">
        <w:rPr>
          <w:rFonts w:ascii="Calibri" w:eastAsia="Times New Roman" w:hAnsi="Calibri" w:cs="Calibri"/>
          <w:sz w:val="32"/>
          <w:szCs w:val="32"/>
        </w:rPr>
        <w:t xml:space="preserve">Strengthen </w:t>
      </w:r>
      <w:r w:rsidRPr="0006312B">
        <w:rPr>
          <w:rFonts w:ascii="Calibri" w:eastAsia="Times New Roman" w:hAnsi="Calibri" w:cs="Calibri"/>
          <w:b/>
          <w:bCs/>
          <w:sz w:val="32"/>
          <w:szCs w:val="32"/>
        </w:rPr>
        <w:t>community-led water and sanitation management models</w:t>
      </w:r>
      <w:r w:rsidRPr="0006312B">
        <w:rPr>
          <w:rFonts w:ascii="Calibri" w:eastAsia="Times New Roman" w:hAnsi="Calibri" w:cs="Calibri"/>
          <w:sz w:val="32"/>
          <w:szCs w:val="32"/>
        </w:rPr>
        <w:t xml:space="preserve"> to ensure sustainability.</w:t>
      </w:r>
    </w:p>
    <w:p w:rsidR="00454F62" w:rsidRPr="0006312B" w:rsidRDefault="00454F62" w:rsidP="00454F62">
      <w:pPr>
        <w:numPr>
          <w:ilvl w:val="0"/>
          <w:numId w:val="3"/>
        </w:numPr>
        <w:spacing w:before="100" w:beforeAutospacing="1" w:after="100" w:afterAutospacing="1" w:line="276" w:lineRule="auto"/>
        <w:jc w:val="both"/>
        <w:rPr>
          <w:rFonts w:ascii="Calibri" w:eastAsia="Times New Roman" w:hAnsi="Calibri" w:cs="Calibri"/>
          <w:sz w:val="32"/>
          <w:szCs w:val="32"/>
        </w:rPr>
      </w:pPr>
      <w:r w:rsidRPr="0006312B">
        <w:rPr>
          <w:rFonts w:ascii="Calibri" w:eastAsia="Times New Roman" w:hAnsi="Calibri" w:cs="Calibri"/>
          <w:sz w:val="32"/>
          <w:szCs w:val="32"/>
        </w:rPr>
        <w:t xml:space="preserve">Enhance </w:t>
      </w:r>
      <w:r w:rsidRPr="0006312B">
        <w:rPr>
          <w:rFonts w:ascii="Calibri" w:eastAsia="Times New Roman" w:hAnsi="Calibri" w:cs="Calibri"/>
          <w:b/>
          <w:bCs/>
          <w:sz w:val="32"/>
          <w:szCs w:val="32"/>
        </w:rPr>
        <w:t>coordination with government bodies and stakeholders</w:t>
      </w:r>
      <w:r w:rsidRPr="0006312B">
        <w:rPr>
          <w:rFonts w:ascii="Calibri" w:eastAsia="Times New Roman" w:hAnsi="Calibri" w:cs="Calibri"/>
          <w:sz w:val="32"/>
          <w:szCs w:val="32"/>
        </w:rPr>
        <w:t xml:space="preserve"> for policy integration and long-term impact.</w:t>
      </w:r>
    </w:p>
    <w:p w:rsidR="00454F62" w:rsidRPr="0006312B" w:rsidRDefault="00454F62" w:rsidP="00454F62">
      <w:pPr>
        <w:spacing w:before="100" w:beforeAutospacing="1" w:after="100" w:afterAutospacing="1" w:line="276" w:lineRule="auto"/>
        <w:jc w:val="both"/>
        <w:rPr>
          <w:rFonts w:ascii="Calibri" w:eastAsia="Times New Roman" w:hAnsi="Calibri" w:cs="Calibri"/>
          <w:sz w:val="32"/>
          <w:szCs w:val="32"/>
        </w:rPr>
      </w:pPr>
      <w:r w:rsidRPr="0006312B">
        <w:rPr>
          <w:rFonts w:ascii="Calibri" w:eastAsia="Times New Roman" w:hAnsi="Calibri" w:cs="Calibri"/>
          <w:sz w:val="32"/>
          <w:szCs w:val="32"/>
        </w:rPr>
        <w:t xml:space="preserve">The </w:t>
      </w:r>
      <w:r w:rsidRPr="0006312B">
        <w:rPr>
          <w:rFonts w:ascii="Calibri" w:eastAsia="Times New Roman" w:hAnsi="Calibri" w:cs="Calibri"/>
          <w:b/>
          <w:bCs/>
          <w:sz w:val="32"/>
          <w:szCs w:val="32"/>
        </w:rPr>
        <w:t>PRSWSSP</w:t>
      </w:r>
      <w:r w:rsidRPr="0006312B">
        <w:rPr>
          <w:rFonts w:ascii="Calibri" w:eastAsia="Times New Roman" w:hAnsi="Calibri" w:cs="Calibri"/>
          <w:sz w:val="32"/>
          <w:szCs w:val="32"/>
        </w:rPr>
        <w:t xml:space="preserve"> is a landmark initiative that underscores </w:t>
      </w:r>
      <w:r w:rsidRPr="0006312B">
        <w:rPr>
          <w:rFonts w:ascii="Calibri" w:eastAsia="Times New Roman" w:hAnsi="Calibri" w:cs="Calibri"/>
          <w:b/>
          <w:bCs/>
          <w:sz w:val="32"/>
          <w:szCs w:val="32"/>
        </w:rPr>
        <w:t>SPO’s commitment to improving public health, sanitation, and community resilience</w:t>
      </w:r>
      <w:r w:rsidRPr="0006312B">
        <w:rPr>
          <w:rFonts w:ascii="Calibri" w:eastAsia="Times New Roman" w:hAnsi="Calibri" w:cs="Calibri"/>
          <w:sz w:val="32"/>
          <w:szCs w:val="32"/>
        </w:rPr>
        <w:t xml:space="preserve"> in rural Punjab. Through this collaboration, </w:t>
      </w:r>
      <w:r w:rsidRPr="0006312B">
        <w:rPr>
          <w:rFonts w:ascii="Calibri" w:eastAsia="Times New Roman" w:hAnsi="Calibri" w:cs="Calibri"/>
          <w:b/>
          <w:bCs/>
          <w:sz w:val="32"/>
          <w:szCs w:val="32"/>
        </w:rPr>
        <w:t>SPO, WaterAid Pakistan, and PRMSC</w:t>
      </w:r>
      <w:r w:rsidRPr="0006312B">
        <w:rPr>
          <w:rFonts w:ascii="Calibri" w:eastAsia="Times New Roman" w:hAnsi="Calibri" w:cs="Calibri"/>
          <w:sz w:val="32"/>
          <w:szCs w:val="32"/>
        </w:rPr>
        <w:t xml:space="preserve"> continue to drive meaningful change, ensuring access to </w:t>
      </w:r>
      <w:r w:rsidRPr="0006312B">
        <w:rPr>
          <w:rFonts w:ascii="Calibri" w:eastAsia="Times New Roman" w:hAnsi="Calibri" w:cs="Calibri"/>
          <w:b/>
          <w:bCs/>
          <w:sz w:val="32"/>
          <w:szCs w:val="32"/>
        </w:rPr>
        <w:t>clean water, improved hygiene, and better living conditions</w:t>
      </w:r>
      <w:r w:rsidRPr="0006312B">
        <w:rPr>
          <w:rFonts w:ascii="Calibri" w:eastAsia="Times New Roman" w:hAnsi="Calibri" w:cs="Calibri"/>
          <w:sz w:val="32"/>
          <w:szCs w:val="32"/>
        </w:rPr>
        <w:t xml:space="preserve"> for millions.</w:t>
      </w:r>
    </w:p>
    <w:p w:rsidR="0009419C" w:rsidRPr="0006312B" w:rsidRDefault="0009419C">
      <w:pPr>
        <w:rPr>
          <w:rFonts w:ascii="Calibri" w:hAnsi="Calibri" w:cs="Calibri"/>
          <w:sz w:val="32"/>
          <w:szCs w:val="32"/>
        </w:rPr>
      </w:pPr>
    </w:p>
    <w:sectPr w:rsidR="0009419C" w:rsidRPr="000631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2943AD"/>
    <w:multiLevelType w:val="multilevel"/>
    <w:tmpl w:val="F5068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4A389F"/>
    <w:multiLevelType w:val="multilevel"/>
    <w:tmpl w:val="F49A5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B6552A"/>
    <w:multiLevelType w:val="hybridMultilevel"/>
    <w:tmpl w:val="5328BB42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CD54FD"/>
    <w:multiLevelType w:val="multilevel"/>
    <w:tmpl w:val="69788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C833892"/>
    <w:multiLevelType w:val="hybridMultilevel"/>
    <w:tmpl w:val="AC4EA1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3804E4"/>
    <w:multiLevelType w:val="hybridMultilevel"/>
    <w:tmpl w:val="99F01F8A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F62"/>
    <w:rsid w:val="0006312B"/>
    <w:rsid w:val="0009419C"/>
    <w:rsid w:val="00454F62"/>
    <w:rsid w:val="00A00091"/>
    <w:rsid w:val="00D97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9123B9D-A5FC-42F4-BE20-B27E6E542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54F6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54F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510</Words>
  <Characters>2912</Characters>
  <Application>Microsoft Office Word</Application>
  <DocSecurity>0</DocSecurity>
  <Lines>24</Lines>
  <Paragraphs>6</Paragraphs>
  <ScaleCrop>false</ScaleCrop>
  <Company/>
  <LinksUpToDate>false</LinksUpToDate>
  <CharactersWithSpaces>3416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toshiba</cp:lastModifiedBy>
  <cp:revision>4</cp:revision>
  <dcterms:created xsi:type="dcterms:W3CDTF">2025-02-10T09:10:00Z</dcterms:created>
  <dcterms:modified xsi:type="dcterms:W3CDTF">2025-02-11T11:24:00Z</dcterms:modified>
</cp:coreProperties>
</file>